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FA" w:rsidRDefault="007C21FA" w:rsidP="007C21FA">
      <w:pPr>
        <w:jc w:val="center"/>
        <w:rPr>
          <w:rFonts w:eastAsia="黑体"/>
          <w:b/>
          <w:sz w:val="32"/>
          <w:u w:val="single"/>
        </w:rPr>
      </w:pPr>
      <w:r>
        <w:rPr>
          <w:rFonts w:eastAsia="黑体" w:hint="eastAsia"/>
          <w:b/>
          <w:sz w:val="32"/>
          <w:u w:val="single"/>
        </w:rPr>
        <w:t xml:space="preserve">   </w:t>
      </w:r>
      <w:r>
        <w:rPr>
          <w:rFonts w:eastAsia="黑体"/>
          <w:b/>
          <w:sz w:val="32"/>
          <w:u w:val="single"/>
        </w:rPr>
        <w:t>南京邮电大学第四十五届田径运动会</w:t>
      </w:r>
      <w:r>
        <w:rPr>
          <w:rFonts w:eastAsia="黑体"/>
          <w:b/>
          <w:sz w:val="32"/>
          <w:u w:val="single"/>
        </w:rPr>
        <w:t xml:space="preserve">  </w:t>
      </w:r>
      <w:r>
        <w:rPr>
          <w:rFonts w:eastAsia="黑体"/>
          <w:b/>
          <w:sz w:val="32"/>
          <w:u w:val="single"/>
        </w:rPr>
        <w:t>总分表</w:t>
      </w:r>
    </w:p>
    <w:p w:rsidR="007C21FA" w:rsidRDefault="007C21FA" w:rsidP="007C21FA">
      <w:pPr>
        <w:jc w:val="center"/>
      </w:pPr>
    </w:p>
    <w:p w:rsidR="007C21FA" w:rsidRDefault="007C21FA" w:rsidP="007C21FA">
      <w:pPr>
        <w:jc w:val="center"/>
      </w:pPr>
      <w:r>
        <w:t>男子甲组</w:t>
      </w:r>
      <w:r>
        <w:rPr>
          <w:rFonts w:hint="eastAsia"/>
        </w:rPr>
        <w:t>团体总分</w:t>
      </w:r>
    </w:p>
    <w:tbl>
      <w:tblPr>
        <w:tblW w:w="78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2236"/>
        <w:gridCol w:w="800"/>
        <w:gridCol w:w="4832"/>
      </w:tblGrid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Pr="007C21FA" w:rsidRDefault="007C21FA" w:rsidP="007C21FA">
            <w:pPr>
              <w:jc w:val="center"/>
            </w:pPr>
            <w:r>
              <w:t>名次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Pr="007C21FA" w:rsidRDefault="007C21FA" w:rsidP="007C21FA">
            <w:pPr>
              <w:jc w:val="center"/>
            </w:pPr>
            <w:r>
              <w:t>总分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Pr="007C21FA" w:rsidRDefault="007C21FA" w:rsidP="007C21FA">
            <w:pPr>
              <w:jc w:val="center"/>
            </w:pPr>
            <w:r>
              <w:t>单位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138.0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自动化学院              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129.0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计算机学院、软件学院    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122.0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通信与信息工程学院      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4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107.0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通达学院                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103.0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管理学院                </w:t>
            </w:r>
          </w:p>
        </w:tc>
      </w:tr>
      <w:tr w:rsidR="007C21FA" w:rsidRPr="007C21FA" w:rsidTr="007C21FA">
        <w:tc>
          <w:tcPr>
            <w:tcW w:w="2236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53.0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电子科学与工程学院      </w:t>
            </w:r>
          </w:p>
        </w:tc>
      </w:tr>
    </w:tbl>
    <w:p w:rsidR="007C21FA" w:rsidRDefault="007C21FA" w:rsidP="007C21FA">
      <w:pPr>
        <w:jc w:val="center"/>
      </w:pPr>
    </w:p>
    <w:p w:rsidR="007C21FA" w:rsidRDefault="007C21FA" w:rsidP="007C21FA">
      <w:pPr>
        <w:jc w:val="center"/>
      </w:pPr>
      <w:r>
        <w:t>女子甲组</w:t>
      </w:r>
      <w:r>
        <w:rPr>
          <w:rFonts w:hint="eastAsia"/>
        </w:rPr>
        <w:t>团体总分</w:t>
      </w:r>
    </w:p>
    <w:tbl>
      <w:tblPr>
        <w:tblW w:w="7564" w:type="dxa"/>
        <w:jc w:val="center"/>
        <w:tblInd w:w="-30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897"/>
        <w:gridCol w:w="709"/>
        <w:gridCol w:w="4958"/>
      </w:tblGrid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Pr="00BF0FC7" w:rsidRDefault="007C21FA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Pr="00BF0FC7" w:rsidRDefault="007C21FA" w:rsidP="007C21FA">
            <w:pPr>
              <w:jc w:val="center"/>
            </w:pPr>
            <w:r>
              <w:t>总分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Pr="00BF0FC7" w:rsidRDefault="007C21FA" w:rsidP="007C21FA">
            <w:pPr>
              <w:jc w:val="center"/>
            </w:pPr>
            <w:r>
              <w:t>单位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215.5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管理学院                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114.5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通信与信息工程学院      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106.5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通达学院                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95.0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计算机学院、软件学院    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73.0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电子科学与工程学院      </w:t>
            </w:r>
          </w:p>
        </w:tc>
      </w:tr>
      <w:tr w:rsidR="007C21FA" w:rsidRPr="00BF0FC7" w:rsidTr="007C21FA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61.0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自动化学院              </w:t>
            </w:r>
          </w:p>
        </w:tc>
      </w:tr>
    </w:tbl>
    <w:p w:rsidR="007C21FA" w:rsidRDefault="007C21FA" w:rsidP="007C21FA">
      <w:pPr>
        <w:jc w:val="center"/>
      </w:pPr>
    </w:p>
    <w:p w:rsidR="007C21FA" w:rsidRDefault="007C21FA" w:rsidP="007C21FA">
      <w:pPr>
        <w:jc w:val="center"/>
      </w:pPr>
      <w:r>
        <w:t>甲组</w:t>
      </w:r>
      <w:r>
        <w:rPr>
          <w:rFonts w:hint="eastAsia"/>
        </w:rPr>
        <w:t>男女团体总分</w:t>
      </w:r>
    </w:p>
    <w:tbl>
      <w:tblPr>
        <w:tblW w:w="7384" w:type="dxa"/>
        <w:jc w:val="center"/>
        <w:tblInd w:w="-26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807"/>
        <w:gridCol w:w="709"/>
        <w:gridCol w:w="4868"/>
      </w:tblGrid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Pr="00151024" w:rsidRDefault="007C21FA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Pr="00151024" w:rsidRDefault="007C21FA" w:rsidP="007C21FA">
            <w:pPr>
              <w:jc w:val="center"/>
            </w:pPr>
            <w:r>
              <w:t>总分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Pr="00151024" w:rsidRDefault="007C21FA" w:rsidP="007C21FA">
            <w:pPr>
              <w:jc w:val="center"/>
            </w:pPr>
            <w:r>
              <w:t>单位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318.5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管理学院                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236.5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通信与信息工程学院      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224.0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计算机学院、软件学院    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213.5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通达学院                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199.0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自动化学院              </w:t>
            </w:r>
          </w:p>
        </w:tc>
      </w:tr>
      <w:tr w:rsidR="007C21FA" w:rsidRPr="00151024" w:rsidTr="007C21FA">
        <w:trPr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126.0</w:t>
            </w:r>
          </w:p>
        </w:tc>
        <w:tc>
          <w:tcPr>
            <w:tcW w:w="4868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电子科学与工程学院      </w:t>
            </w:r>
          </w:p>
        </w:tc>
      </w:tr>
    </w:tbl>
    <w:p w:rsidR="007C21FA" w:rsidRDefault="007C21FA" w:rsidP="004F337E"/>
    <w:p w:rsidR="007C21FA" w:rsidRDefault="007C21FA" w:rsidP="007C21FA">
      <w:pPr>
        <w:jc w:val="center"/>
      </w:pPr>
      <w:r>
        <w:t>男子乙组</w:t>
      </w:r>
      <w:r>
        <w:rPr>
          <w:rFonts w:hint="eastAsia"/>
        </w:rPr>
        <w:t>团体总分</w:t>
      </w:r>
    </w:p>
    <w:tbl>
      <w:tblPr>
        <w:tblW w:w="7228" w:type="dxa"/>
        <w:jc w:val="center"/>
        <w:tblInd w:w="-34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729"/>
        <w:gridCol w:w="709"/>
        <w:gridCol w:w="4790"/>
      </w:tblGrid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Pr="007001F1" w:rsidRDefault="007C21FA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Pr="007001F1" w:rsidRDefault="007C21FA" w:rsidP="007C21FA">
            <w:pPr>
              <w:jc w:val="center"/>
            </w:pPr>
            <w:r>
              <w:t>总分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Pr="007001F1" w:rsidRDefault="007C21FA" w:rsidP="007C21FA">
            <w:pPr>
              <w:jc w:val="center"/>
            </w:pPr>
            <w:r>
              <w:t>单位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172.5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材料科学与工程学院      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98.0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理学院                  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87.0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贝尔英才学院            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79.0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继续教育学院、应用技术学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77.0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经济学院                </w:t>
            </w:r>
          </w:p>
        </w:tc>
      </w:tr>
      <w:tr w:rsidR="007C21FA" w:rsidRPr="007001F1" w:rsidTr="007C21FA"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61.0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物联网学院              </w:t>
            </w:r>
          </w:p>
        </w:tc>
      </w:tr>
    </w:tbl>
    <w:p w:rsidR="007C21FA" w:rsidRDefault="007C21FA" w:rsidP="007C21FA">
      <w:pPr>
        <w:jc w:val="center"/>
      </w:pPr>
    </w:p>
    <w:p w:rsidR="004F337E" w:rsidRDefault="004F337E" w:rsidP="007C21FA">
      <w:pPr>
        <w:jc w:val="center"/>
      </w:pPr>
    </w:p>
    <w:p w:rsidR="004F337E" w:rsidRDefault="004F337E" w:rsidP="007C21FA">
      <w:pPr>
        <w:jc w:val="center"/>
      </w:pPr>
    </w:p>
    <w:p w:rsidR="004F337E" w:rsidRDefault="004F337E" w:rsidP="007C21FA">
      <w:pPr>
        <w:jc w:val="center"/>
      </w:pPr>
    </w:p>
    <w:p w:rsidR="007C21FA" w:rsidRDefault="007C21FA" w:rsidP="007C21FA">
      <w:pPr>
        <w:jc w:val="center"/>
      </w:pPr>
      <w:r>
        <w:lastRenderedPageBreak/>
        <w:t>女子乙组</w:t>
      </w:r>
      <w:r>
        <w:rPr>
          <w:rFonts w:hint="eastAsia"/>
        </w:rPr>
        <w:t>团体总分</w:t>
      </w:r>
    </w:p>
    <w:tbl>
      <w:tblPr>
        <w:tblW w:w="7134" w:type="dxa"/>
        <w:jc w:val="center"/>
        <w:tblInd w:w="-29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682"/>
        <w:gridCol w:w="709"/>
        <w:gridCol w:w="4743"/>
      </w:tblGrid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Pr="005B454E" w:rsidRDefault="007C21FA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Pr="005B454E" w:rsidRDefault="007C21FA" w:rsidP="007C21FA">
            <w:pPr>
              <w:jc w:val="center"/>
            </w:pPr>
            <w:r>
              <w:t>总分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Pr="005B454E" w:rsidRDefault="007C21FA" w:rsidP="007C21FA">
            <w:pPr>
              <w:jc w:val="center"/>
            </w:pPr>
            <w:r>
              <w:t>单位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146.0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经济学院                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134.5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材料科学与工程学院      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88.8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理学院                  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86.0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贝尔英才学院            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59.6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地理与生物信息学院      </w:t>
            </w:r>
          </w:p>
        </w:tc>
      </w:tr>
      <w:tr w:rsidR="007C21FA" w:rsidRPr="005B454E" w:rsidTr="004F337E">
        <w:trPr>
          <w:jc w:val="center"/>
        </w:trPr>
        <w:tc>
          <w:tcPr>
            <w:tcW w:w="1682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>51.0</w:t>
            </w:r>
          </w:p>
        </w:tc>
        <w:tc>
          <w:tcPr>
            <w:tcW w:w="4743" w:type="dxa"/>
            <w:shd w:val="clear" w:color="auto" w:fill="auto"/>
            <w:vAlign w:val="center"/>
          </w:tcPr>
          <w:p w:rsidR="007C21FA" w:rsidRDefault="007C21FA" w:rsidP="007C21FA">
            <w:pPr>
              <w:jc w:val="center"/>
            </w:pPr>
            <w:r>
              <w:t xml:space="preserve">传媒与艺术学院          </w:t>
            </w:r>
          </w:p>
        </w:tc>
      </w:tr>
    </w:tbl>
    <w:p w:rsidR="007C21FA" w:rsidRDefault="007C21FA" w:rsidP="007C21FA">
      <w:pPr>
        <w:jc w:val="center"/>
      </w:pPr>
    </w:p>
    <w:p w:rsidR="007C21FA" w:rsidRDefault="007C21FA" w:rsidP="007C21FA">
      <w:pPr>
        <w:jc w:val="center"/>
      </w:pPr>
      <w:r>
        <w:t>乙组</w:t>
      </w:r>
      <w:r>
        <w:rPr>
          <w:rFonts w:hint="eastAsia"/>
        </w:rPr>
        <w:t>男女团体总分</w:t>
      </w:r>
    </w:p>
    <w:tbl>
      <w:tblPr>
        <w:tblW w:w="7022" w:type="dxa"/>
        <w:jc w:val="center"/>
        <w:tblInd w:w="-30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626"/>
        <w:gridCol w:w="709"/>
        <w:gridCol w:w="4687"/>
      </w:tblGrid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Pr="00B63A50" w:rsidRDefault="004F337E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Pr="00B63A50" w:rsidRDefault="004F337E" w:rsidP="007C21FA">
            <w:pPr>
              <w:jc w:val="center"/>
            </w:pPr>
            <w:r>
              <w:t>总分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Pr="00B63A50" w:rsidRDefault="004F337E" w:rsidP="007C21FA">
            <w:pPr>
              <w:jc w:val="center"/>
            </w:pPr>
            <w:r>
              <w:t>单位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307.0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材料科学与工程学院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223.0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经济学院          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186.8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理学院            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173.0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贝尔英才学院      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109.8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继续教育学院、应用技术学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93.0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物联网学院        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85.6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地理与生物信息学院      </w:t>
            </w:r>
          </w:p>
        </w:tc>
      </w:tr>
      <w:tr w:rsidR="004F337E" w:rsidRPr="00B63A50" w:rsidTr="004F337E">
        <w:trPr>
          <w:jc w:val="center"/>
        </w:trPr>
        <w:tc>
          <w:tcPr>
            <w:tcW w:w="1626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73.5</w:t>
            </w:r>
          </w:p>
        </w:tc>
        <w:tc>
          <w:tcPr>
            <w:tcW w:w="4687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传媒与艺术学院          </w:t>
            </w:r>
          </w:p>
        </w:tc>
      </w:tr>
    </w:tbl>
    <w:p w:rsidR="007C21FA" w:rsidRDefault="007C21FA" w:rsidP="007C21FA">
      <w:pPr>
        <w:jc w:val="center"/>
      </w:pPr>
    </w:p>
    <w:p w:rsidR="007C21FA" w:rsidRDefault="007C21FA" w:rsidP="007C21FA">
      <w:pPr>
        <w:jc w:val="center"/>
      </w:pPr>
      <w:r>
        <w:t>研究生组</w:t>
      </w:r>
      <w:r>
        <w:rPr>
          <w:rFonts w:hint="eastAsia"/>
        </w:rPr>
        <w:t>男女团体总分</w:t>
      </w:r>
    </w:p>
    <w:tbl>
      <w:tblPr>
        <w:tblW w:w="6928" w:type="dxa"/>
        <w:jc w:val="center"/>
        <w:tblInd w:w="-3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579"/>
        <w:gridCol w:w="709"/>
        <w:gridCol w:w="4640"/>
      </w:tblGrid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Pr="00B74707" w:rsidRDefault="004F337E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Pr="00B74707" w:rsidRDefault="004F337E" w:rsidP="007C21FA">
            <w:pPr>
              <w:jc w:val="center"/>
            </w:pPr>
            <w:r>
              <w:t>总分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Pr="00B74707" w:rsidRDefault="004F337E" w:rsidP="007C21FA">
            <w:pPr>
              <w:jc w:val="center"/>
            </w:pPr>
            <w:r>
              <w:t>单位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303.0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材料科学与工程学院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169.0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电子科学与工程学院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164.0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光电工程学院      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158.0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计算机学院、软件学院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111.0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通信与信息工程学院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96.0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自动化学院        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40.5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管理学院                </w:t>
            </w:r>
          </w:p>
        </w:tc>
      </w:tr>
      <w:tr w:rsidR="004F337E" w:rsidRPr="00B74707" w:rsidTr="004F337E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30.5</w:t>
            </w:r>
          </w:p>
        </w:tc>
        <w:tc>
          <w:tcPr>
            <w:tcW w:w="464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教育科学与技术学院      </w:t>
            </w:r>
          </w:p>
        </w:tc>
      </w:tr>
    </w:tbl>
    <w:p w:rsidR="004F337E" w:rsidRDefault="004F337E" w:rsidP="007C21FA">
      <w:pPr>
        <w:jc w:val="center"/>
      </w:pPr>
    </w:p>
    <w:p w:rsidR="007C21FA" w:rsidRDefault="007C21FA" w:rsidP="007C21FA">
      <w:pPr>
        <w:jc w:val="center"/>
      </w:pPr>
      <w:r>
        <w:t>教工组</w:t>
      </w:r>
      <w:r w:rsidR="004F337E">
        <w:rPr>
          <w:rFonts w:hint="eastAsia"/>
        </w:rPr>
        <w:t>男女团体总分</w:t>
      </w:r>
    </w:p>
    <w:tbl>
      <w:tblPr>
        <w:tblW w:w="6768" w:type="dxa"/>
        <w:jc w:val="center"/>
        <w:tblInd w:w="-30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3"/>
      </w:tblPr>
      <w:tblGrid>
        <w:gridCol w:w="1499"/>
        <w:gridCol w:w="709"/>
        <w:gridCol w:w="4560"/>
      </w:tblGrid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Pr="00A36F3E" w:rsidRDefault="004F337E" w:rsidP="007C21FA">
            <w:pPr>
              <w:jc w:val="center"/>
            </w:pPr>
            <w:r>
              <w:t>名次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Pr="00A36F3E" w:rsidRDefault="004F337E" w:rsidP="007C21FA">
            <w:pPr>
              <w:jc w:val="center"/>
            </w:pPr>
            <w:r>
              <w:t>总分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Pr="00A36F3E" w:rsidRDefault="004F337E" w:rsidP="007C21FA">
            <w:pPr>
              <w:jc w:val="center"/>
            </w:pPr>
            <w:r>
              <w:t>单位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157.5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机关              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135.0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通达学院          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122.5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计算机学院、软件学院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118.5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通信与信息工程学院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114.5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理学院            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104.5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电子科学与工程学院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100.0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后勤                                </w:t>
            </w:r>
          </w:p>
        </w:tc>
      </w:tr>
      <w:tr w:rsidR="004F337E" w:rsidRPr="00A36F3E" w:rsidTr="004F337E"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>92.0</w:t>
            </w:r>
          </w:p>
        </w:tc>
        <w:tc>
          <w:tcPr>
            <w:tcW w:w="4560" w:type="dxa"/>
            <w:shd w:val="clear" w:color="auto" w:fill="auto"/>
            <w:vAlign w:val="center"/>
          </w:tcPr>
          <w:p w:rsidR="004F337E" w:rsidRDefault="004F337E" w:rsidP="007C21FA">
            <w:pPr>
              <w:jc w:val="center"/>
            </w:pPr>
            <w:r>
              <w:t xml:space="preserve">自动化学院                          </w:t>
            </w:r>
          </w:p>
        </w:tc>
      </w:tr>
    </w:tbl>
    <w:p w:rsidR="00B7116F" w:rsidRPr="007C21FA" w:rsidRDefault="007C21FA" w:rsidP="002A13B1">
      <w:pPr>
        <w:ind w:right="420"/>
        <w:jc w:val="center"/>
      </w:pPr>
      <w:r>
        <w:t>2014.11.08</w:t>
      </w:r>
    </w:p>
    <w:sectPr w:rsidR="00B7116F" w:rsidRPr="007C21FA" w:rsidSect="00B71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21FA"/>
    <w:rsid w:val="001149C6"/>
    <w:rsid w:val="002A13B1"/>
    <w:rsid w:val="004C05FB"/>
    <w:rsid w:val="004D73F5"/>
    <w:rsid w:val="004E793E"/>
    <w:rsid w:val="004F00B2"/>
    <w:rsid w:val="004F337E"/>
    <w:rsid w:val="007C21FA"/>
    <w:rsid w:val="00817D00"/>
    <w:rsid w:val="009820D6"/>
    <w:rsid w:val="00B00D13"/>
    <w:rsid w:val="00B10381"/>
    <w:rsid w:val="00B20857"/>
    <w:rsid w:val="00B7116F"/>
    <w:rsid w:val="00CC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6F"/>
    <w:pPr>
      <w:widowControl w:val="0"/>
      <w:jc w:val="both"/>
    </w:pPr>
    <w:rPr>
      <w:rFonts w:ascii="宋体" w:eastAsia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2014-11-08T11:47:00Z</dcterms:created>
  <dcterms:modified xsi:type="dcterms:W3CDTF">2014-11-08T12:03:00Z</dcterms:modified>
</cp:coreProperties>
</file>